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43"/>
          <w:szCs w:val="43"/>
        </w:rPr>
        <w:t>Parents’ and Coaches’ Guide</w:t>
      </w:r>
      <w:r>
        <w:rPr>
          <w:rFonts w:ascii="Helvetica" w:hAnsi="Helvetica" w:cs="Helvetica"/>
          <w:b/>
          <w:bCs/>
          <w:color w:val="444444"/>
          <w:sz w:val="43"/>
          <w:szCs w:val="43"/>
        </w:rPr>
        <w:t xml:space="preserve"> </w:t>
      </w:r>
      <w:r>
        <w:rPr>
          <w:rFonts w:ascii="Helvetica" w:hAnsi="Helvetica" w:cs="Helvetica"/>
          <w:b/>
          <w:bCs/>
          <w:color w:val="444444"/>
          <w:sz w:val="43"/>
          <w:szCs w:val="43"/>
        </w:rPr>
        <w:t>to Dehydration and Other</w:t>
      </w:r>
      <w:r>
        <w:rPr>
          <w:rFonts w:ascii="Helvetica" w:hAnsi="Helvetica" w:cs="Helvetica"/>
          <w:b/>
          <w:bCs/>
          <w:color w:val="444444"/>
          <w:sz w:val="43"/>
          <w:szCs w:val="43"/>
        </w:rPr>
        <w:t xml:space="preserve"> </w:t>
      </w:r>
      <w:bookmarkStart w:id="0" w:name="_GoBack"/>
      <w:bookmarkEnd w:id="0"/>
      <w:r>
        <w:rPr>
          <w:rFonts w:ascii="Helvetica" w:hAnsi="Helvetica" w:cs="Helvetica"/>
          <w:b/>
          <w:bCs/>
          <w:color w:val="444444"/>
          <w:sz w:val="43"/>
          <w:szCs w:val="43"/>
        </w:rPr>
        <w:t>Heat Illnesses in Children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These guidelines were developed to help parents and coaches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 xml:space="preserve">increase the safety and performance of children who play sports </w:t>
      </w:r>
      <w:proofErr w:type="spellStart"/>
      <w:r>
        <w:rPr>
          <w:rFonts w:ascii="Helvetica" w:hAnsi="Helvetica" w:cs="Helvetica"/>
          <w:color w:val="444444"/>
          <w:sz w:val="20"/>
          <w:szCs w:val="20"/>
        </w:rPr>
        <w:t>inhot</w:t>
      </w:r>
      <w:proofErr w:type="spellEnd"/>
      <w:r>
        <w:rPr>
          <w:rFonts w:ascii="Helvetica" w:hAnsi="Helvetica" w:cs="Helvetica"/>
          <w:color w:val="444444"/>
          <w:sz w:val="20"/>
          <w:szCs w:val="20"/>
        </w:rPr>
        <w:t xml:space="preserve"> weather. Children who play sports or are physically active in hot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 xml:space="preserve">weather can be at risk for heat illnesses. 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0"/>
          <w:szCs w:val="20"/>
        </w:rPr>
        <w:t>The good news is heat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illnesses can be prevented and successfully treated.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Children sweat less than adults. This makes it harder for children to</w:t>
      </w:r>
      <w:r>
        <w:rPr>
          <w:rFonts w:ascii="Helvetica" w:hAnsi="Helvetica" w:cs="Helvetica"/>
          <w:color w:val="444444"/>
          <w:sz w:val="20"/>
          <w:szCs w:val="20"/>
        </w:rPr>
        <w:t xml:space="preserve"> c</w:t>
      </w:r>
      <w:r>
        <w:rPr>
          <w:rFonts w:ascii="Helvetica" w:hAnsi="Helvetica" w:cs="Helvetica"/>
          <w:color w:val="444444"/>
          <w:sz w:val="20"/>
          <w:szCs w:val="20"/>
        </w:rPr>
        <w:t>ool off. Parents and coaches must make sure that children take it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slow to be sure they can get used to the heat and humidity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gradually.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0"/>
          <w:szCs w:val="20"/>
        </w:rPr>
        <w:t>There are other reasons why a child may become ill from a heat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illness. Those who have a low level of fitness, who are sick, or who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have suffered from dehydration or heat illness in the past should be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closely watched. A medical professional such as a certified athletic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trainer (ATC) should be on site to monitor the health and safety of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all participants during games and practice, especially when it is very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hot and humid.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8"/>
          <w:szCs w:val="28"/>
        </w:rPr>
        <w:t>Dehydration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0"/>
          <w:szCs w:val="20"/>
        </w:rPr>
        <w:t>Children get dehydrated if they do not replace body fluids lost by sweating. Being even a little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dehydrated can make a child feel bad and play less effectively. Dehydration also puts children at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risk for more dangerous heat illnesses.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Signs and Symptoms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Dry mouth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Thirst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Being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 xml:space="preserve"> irritable or cranky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Headache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Seeming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 xml:space="preserve"> bored or disinterested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lastRenderedPageBreak/>
        <w:t>_ </w:t>
      </w:r>
      <w:r>
        <w:rPr>
          <w:rFonts w:ascii="Helvetica" w:hAnsi="Helvetica" w:cs="Helvetica"/>
          <w:color w:val="444444"/>
          <w:sz w:val="20"/>
          <w:szCs w:val="20"/>
        </w:rPr>
        <w:t>Dizziness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Cramps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Excessive fatigue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Child not able to run as fast or play as well as usual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Treatment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Move child to a shaded or air-conditioned area.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Give him or her fluids to drink.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"When can I play again?"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0"/>
          <w:szCs w:val="20"/>
        </w:rPr>
        <w:t>A child may be active again as soon as he or she is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symptom-free. However, it’s important to continue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to watch the child.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8"/>
          <w:szCs w:val="28"/>
        </w:rPr>
        <w:t>Heat Cramps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0"/>
          <w:szCs w:val="20"/>
        </w:rPr>
        <w:t>Heat cramps are a mild heat illness that can be easily treated. These intense muscle spasms usually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develop after a child has been exercising for a while and has lost large amounts of fluid and salt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from sweating. While heat cramps are more common in children who perform in the heat, they can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also occur when it’s not hot (for example, during ice hockey or swimming).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Children who sweat a lot or have a high concentration of salt in their sweat may be more likely to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get heat cramps. Heat cramps can largely be avoided by being adequately conditioned, getting used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 xml:space="preserve">to the heat and humidity slowly, and being sure a </w:t>
      </w:r>
      <w:r>
        <w:rPr>
          <w:rFonts w:ascii="Helvetica" w:hAnsi="Helvetica" w:cs="Helvetica"/>
          <w:color w:val="444444"/>
          <w:sz w:val="20"/>
          <w:szCs w:val="20"/>
        </w:rPr>
        <w:t>c</w:t>
      </w:r>
      <w:r>
        <w:rPr>
          <w:rFonts w:ascii="Helvetica" w:hAnsi="Helvetica" w:cs="Helvetica"/>
          <w:color w:val="444444"/>
          <w:sz w:val="20"/>
          <w:szCs w:val="20"/>
        </w:rPr>
        <w:t>hild eats and drinks properly.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Signs and Symptoms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Intense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 xml:space="preserve"> pain (not associated with pulling or straining a muscle)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Persistent muscle contractions that continue during and after exercise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Treatment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lastRenderedPageBreak/>
        <w:t>_ 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The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 xml:space="preserve"> child should be given a sports drink to help replace fluid and sodium losses.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Light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 xml:space="preserve"> stretching, relaxation and massage of the cramped muscles may help.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"When can I play again?"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0"/>
          <w:szCs w:val="20"/>
        </w:rPr>
        <w:t>A child may be active again when the cramp has gone away and he or she feels and acts ready to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0"/>
          <w:szCs w:val="20"/>
        </w:rPr>
        <w:t>participate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>. You can help decrease the risk of recurring heat cramps by checking whether the child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0"/>
          <w:szCs w:val="20"/>
        </w:rPr>
        <w:t>needs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 xml:space="preserve"> to change eating and drinking habits, become more fit, or get better adjusted to the heat.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8"/>
          <w:szCs w:val="28"/>
        </w:rPr>
        <w:t>Heat Exhaustion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0"/>
          <w:szCs w:val="20"/>
        </w:rPr>
        <w:t>Heat exhaustion is a moderate heat illness that occurs when a child continues to be physically active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 xml:space="preserve">even after he or she starts suffering from ill effects of the heat, like dehydration. The child’s </w:t>
      </w:r>
      <w:proofErr w:type="spellStart"/>
      <w:r>
        <w:rPr>
          <w:rFonts w:ascii="Helvetica" w:hAnsi="Helvetica" w:cs="Helvetica"/>
          <w:color w:val="444444"/>
          <w:sz w:val="20"/>
          <w:szCs w:val="20"/>
        </w:rPr>
        <w:t>bodystruggles</w:t>
      </w:r>
      <w:proofErr w:type="spellEnd"/>
      <w:r>
        <w:rPr>
          <w:rFonts w:ascii="Helvetica" w:hAnsi="Helvetica" w:cs="Helvetica"/>
          <w:color w:val="444444"/>
          <w:sz w:val="20"/>
          <w:szCs w:val="20"/>
        </w:rPr>
        <w:t xml:space="preserve"> to keep up with the demands, leading to heat exhaustion.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Signs and Symptoms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Child finds it hard or impossible to keep playing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Loss of coordination, dizziness or fainting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Dehydration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Profuse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 xml:space="preserve"> sweating or pale skin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Headache, nausea, vomiting or diarrhea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Stomach/intestinal cramps or persistent muscle cramps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Treatment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Move child to a shaded or air-conditioned area.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Remove any extra clothing and equipment.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lastRenderedPageBreak/>
        <w:t>_ </w:t>
      </w:r>
      <w:r>
        <w:rPr>
          <w:rFonts w:ascii="Helvetica" w:hAnsi="Helvetica" w:cs="Helvetica"/>
          <w:color w:val="444444"/>
          <w:sz w:val="20"/>
          <w:szCs w:val="20"/>
        </w:rPr>
        <w:t>Cool the child with cold water, fans or cold towels (replace towels frequently).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r>
        <w:rPr>
          <w:rFonts w:ascii="Helvetica" w:hAnsi="Helvetica" w:cs="Helvetica"/>
          <w:color w:val="444444"/>
          <w:sz w:val="20"/>
          <w:szCs w:val="20"/>
        </w:rPr>
        <w:t>Have child lie comfortably with legs raised above heart level.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If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 xml:space="preserve"> the child is not nauseated or vomiting, have him or her drink chilled water or sports drink.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ZapfDingbats" w:hAnsi="ZapfDingbats" w:cs="Helvetica"/>
          <w:color w:val="444444"/>
          <w:sz w:val="20"/>
          <w:szCs w:val="20"/>
        </w:rPr>
        <w:t>_ 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The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 xml:space="preserve"> child’s condition should improve rapidly, but if there is little or no improvement, take the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0"/>
          <w:szCs w:val="20"/>
        </w:rPr>
        <w:t>child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 xml:space="preserve"> for emergency medical treatment.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"When can I play again?"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0"/>
          <w:szCs w:val="20"/>
        </w:rPr>
        <w:t>A child should not be allowed to return to play until all symptoms of heat exhaustion and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dehydration are gone. Avoid intense practice in heat until at least the next day, and if heat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exhaustion was severe, wait longer. If the child received emergency medical treatment, he or she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should not be allowed to return until his or her doctor approves and gives specific return-to-play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0"/>
          <w:szCs w:val="20"/>
        </w:rPr>
        <w:t>instructions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>.</w:t>
      </w:r>
    </w:p>
    <w:p w:rsidR="000977E3" w:rsidRDefault="000977E3" w:rsidP="000977E3">
      <w:pPr>
        <w:pStyle w:val="xmsonormal"/>
        <w:spacing w:before="240" w:beforeAutospacing="0" w:after="240" w:afterAutospacing="0" w:line="432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0"/>
          <w:szCs w:val="20"/>
        </w:rPr>
        <w:t>Parents and coaches should rule out any other conditions or illnesses that may predispose the child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for continued problems with heat exhaustion. Correct these problems before the child returns to</w:t>
      </w:r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full participation in the heat, especially for sports with equipment.</w:t>
      </w:r>
    </w:p>
    <w:p w:rsidR="002B29D3" w:rsidRDefault="002B29D3"/>
    <w:sectPr w:rsidR="002B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31CEF"/>
    <w:multiLevelType w:val="multilevel"/>
    <w:tmpl w:val="6902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E3"/>
    <w:rsid w:val="000977E3"/>
    <w:rsid w:val="002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0212"/>
  <w15:chartTrackingRefBased/>
  <w15:docId w15:val="{1DE4637C-2F71-4DCD-8947-1E1ACEFC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9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TMISD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 Libby</dc:creator>
  <cp:keywords/>
  <dc:description/>
  <cp:lastModifiedBy>McGee Libby</cp:lastModifiedBy>
  <cp:revision>1</cp:revision>
  <dcterms:created xsi:type="dcterms:W3CDTF">2021-06-02T14:45:00Z</dcterms:created>
  <dcterms:modified xsi:type="dcterms:W3CDTF">2021-06-02T14:51:00Z</dcterms:modified>
</cp:coreProperties>
</file>